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5F" w:rsidRPr="00441758" w:rsidRDefault="00AA36FD" w:rsidP="004E745F">
      <w:pPr>
        <w:shd w:val="clear" w:color="auto" w:fill="D9D9D9" w:themeFill="background1" w:themeFillShade="D9"/>
        <w:jc w:val="center"/>
        <w:rPr>
          <w:b/>
          <w:sz w:val="32"/>
          <w:szCs w:val="32"/>
        </w:rPr>
      </w:pPr>
      <w:r w:rsidRPr="00441758">
        <w:rPr>
          <w:b/>
          <w:sz w:val="32"/>
          <w:szCs w:val="32"/>
        </w:rPr>
        <w:t>Article: “Life’s Too Short for Reality TV” by Marty Wilson</w:t>
      </w:r>
    </w:p>
    <w:p w:rsidR="004E745F" w:rsidRDefault="004E745F" w:rsidP="004E745F">
      <w:pPr>
        <w:jc w:val="center"/>
      </w:pPr>
      <w:r>
        <w:t>Find the evidence that supports the following arguments taken from this article.</w:t>
      </w:r>
      <w:r w:rsidR="007046A0">
        <w:t xml:space="preserve"> They should be quotations.</w:t>
      </w:r>
    </w:p>
    <w:p w:rsidR="007046A0" w:rsidRDefault="007046A0" w:rsidP="00BB3377">
      <w:pPr>
        <w:spacing w:line="240" w:lineRule="auto"/>
        <w:jc w:val="center"/>
      </w:pPr>
    </w:p>
    <w:p w:rsidR="002A7AB8" w:rsidRPr="00BB3377" w:rsidRDefault="00EB24E9" w:rsidP="00441758">
      <w:pPr>
        <w:rPr>
          <w:sz w:val="26"/>
          <w:szCs w:val="26"/>
        </w:rPr>
      </w:pPr>
      <w:r w:rsidRPr="00BB3377">
        <w:rPr>
          <w:sz w:val="26"/>
          <w:szCs w:val="26"/>
        </w:rPr>
        <w:t xml:space="preserve">Contention: Reality TV is a </w:t>
      </w:r>
      <w:r w:rsidR="00D62A84" w:rsidRPr="00BB3377">
        <w:rPr>
          <w:sz w:val="26"/>
          <w:szCs w:val="26"/>
        </w:rPr>
        <w:t>distraction from life</w:t>
      </w:r>
    </w:p>
    <w:p w:rsidR="004E745F" w:rsidRPr="00BB3377" w:rsidRDefault="004E745F" w:rsidP="00BB3377">
      <w:pPr>
        <w:spacing w:line="240" w:lineRule="auto"/>
        <w:rPr>
          <w:sz w:val="26"/>
          <w:szCs w:val="26"/>
        </w:rPr>
      </w:pPr>
    </w:p>
    <w:p w:rsidR="00D62A84" w:rsidRPr="00BB3377" w:rsidRDefault="00D62A84">
      <w:pPr>
        <w:rPr>
          <w:sz w:val="26"/>
          <w:szCs w:val="26"/>
        </w:rPr>
      </w:pPr>
      <w:r w:rsidRPr="00BB3377">
        <w:rPr>
          <w:sz w:val="26"/>
          <w:szCs w:val="26"/>
        </w:rPr>
        <w:t>Arguments:</w:t>
      </w:r>
    </w:p>
    <w:p w:rsidR="00441758" w:rsidRDefault="00D62A84" w:rsidP="00441758">
      <w:pPr>
        <w:pStyle w:val="ListParagraph"/>
        <w:numPr>
          <w:ilvl w:val="0"/>
          <w:numId w:val="1"/>
        </w:numPr>
        <w:pBdr>
          <w:top w:val="single" w:sz="4" w:space="1" w:color="auto"/>
          <w:left w:val="single" w:sz="4" w:space="4" w:color="auto"/>
          <w:bottom w:val="single" w:sz="4" w:space="1" w:color="auto"/>
          <w:right w:val="single" w:sz="4" w:space="4" w:color="auto"/>
        </w:pBdr>
      </w:pPr>
      <w:r>
        <w:t>Time spent watching reality TV could be spent achieving your own goals.</w:t>
      </w:r>
    </w:p>
    <w:p w:rsidR="00441758" w:rsidRDefault="00441758" w:rsidP="004E745F">
      <w:pPr>
        <w:pBdr>
          <w:top w:val="single" w:sz="4" w:space="1" w:color="auto"/>
          <w:left w:val="single" w:sz="4" w:space="4" w:color="auto"/>
          <w:bottom w:val="single" w:sz="4" w:space="1" w:color="auto"/>
          <w:right w:val="single" w:sz="4" w:space="4" w:color="auto"/>
        </w:pBdr>
        <w:spacing w:line="360" w:lineRule="auto"/>
        <w:ind w:left="360"/>
      </w:pPr>
      <w:r>
        <w:t>Evidence: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E745F">
        <w:t>______________________________________________________________________________</w:t>
      </w:r>
    </w:p>
    <w:p w:rsidR="00441758" w:rsidRDefault="00441758" w:rsidP="00441758">
      <w:pPr>
        <w:pStyle w:val="ListParagraph"/>
      </w:pPr>
    </w:p>
    <w:p w:rsidR="00D62A84" w:rsidRDefault="00D62A84" w:rsidP="00441758">
      <w:pPr>
        <w:pStyle w:val="ListParagraph"/>
        <w:numPr>
          <w:ilvl w:val="0"/>
          <w:numId w:val="1"/>
        </w:numPr>
        <w:pBdr>
          <w:top w:val="single" w:sz="4" w:space="1" w:color="auto"/>
          <w:left w:val="single" w:sz="4" w:space="4" w:color="auto"/>
          <w:bottom w:val="single" w:sz="4" w:space="1" w:color="auto"/>
          <w:right w:val="single" w:sz="4" w:space="4" w:color="auto"/>
        </w:pBdr>
      </w:pPr>
      <w:r>
        <w:t>To live through other people’s thrills is the opposite of reality.</w:t>
      </w:r>
    </w:p>
    <w:p w:rsidR="00441758" w:rsidRDefault="00441758" w:rsidP="004E745F">
      <w:pPr>
        <w:pBdr>
          <w:top w:val="single" w:sz="4" w:space="1" w:color="auto"/>
          <w:left w:val="single" w:sz="4" w:space="4" w:color="auto"/>
          <w:bottom w:val="single" w:sz="4" w:space="1" w:color="auto"/>
          <w:right w:val="single" w:sz="4" w:space="4" w:color="auto"/>
        </w:pBdr>
        <w:spacing w:line="360" w:lineRule="auto"/>
        <w:ind w:left="360"/>
      </w:pPr>
      <w:r>
        <w:t>Evidence: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E745F">
        <w:t>______________________________________________________________________________</w:t>
      </w:r>
    </w:p>
    <w:p w:rsidR="00441758" w:rsidRDefault="00441758" w:rsidP="00441758">
      <w:pPr>
        <w:pStyle w:val="ListParagraph"/>
      </w:pPr>
    </w:p>
    <w:p w:rsidR="00441758" w:rsidRDefault="00441758" w:rsidP="00441758">
      <w:pPr>
        <w:pStyle w:val="ListParagraph"/>
      </w:pPr>
    </w:p>
    <w:p w:rsidR="00D62A84" w:rsidRDefault="00D62A84" w:rsidP="00441758">
      <w:pPr>
        <w:pStyle w:val="ListParagraph"/>
        <w:numPr>
          <w:ilvl w:val="0"/>
          <w:numId w:val="1"/>
        </w:numPr>
        <w:pBdr>
          <w:top w:val="single" w:sz="4" w:space="1" w:color="auto"/>
          <w:left w:val="single" w:sz="4" w:space="4" w:color="auto"/>
          <w:bottom w:val="single" w:sz="4" w:space="1" w:color="auto"/>
          <w:right w:val="single" w:sz="4" w:space="4" w:color="auto"/>
        </w:pBdr>
      </w:pPr>
      <w:r>
        <w:t xml:space="preserve"> </w:t>
      </w:r>
      <w:r w:rsidR="00361F74">
        <w:t xml:space="preserve">Instead of watching contestants on a reality TV show, consider the people you admire and how they achieved </w:t>
      </w:r>
      <w:r w:rsidR="005F70F2">
        <w:t>their goals.</w:t>
      </w:r>
      <w:r w:rsidR="00361F74">
        <w:t xml:space="preserve"> </w:t>
      </w:r>
    </w:p>
    <w:p w:rsidR="000E21EC" w:rsidRDefault="00441758" w:rsidP="004E745F">
      <w:pPr>
        <w:pBdr>
          <w:top w:val="single" w:sz="4" w:space="1" w:color="auto"/>
          <w:left w:val="single" w:sz="4" w:space="4" w:color="auto"/>
          <w:bottom w:val="single" w:sz="4" w:space="1" w:color="auto"/>
          <w:right w:val="single" w:sz="4" w:space="4" w:color="auto"/>
        </w:pBdr>
        <w:spacing w:line="360" w:lineRule="auto"/>
        <w:ind w:left="360"/>
      </w:pPr>
      <w:r>
        <w:t>Evidence: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E745F">
        <w:t>______________________________________________________________________________</w:t>
      </w:r>
    </w:p>
    <w:p w:rsidR="000E21EC" w:rsidRPr="00441758" w:rsidRDefault="000E21EC" w:rsidP="000E21EC">
      <w:pPr>
        <w:shd w:val="clear" w:color="auto" w:fill="D9D9D9" w:themeFill="background1" w:themeFillShade="D9"/>
        <w:jc w:val="center"/>
        <w:rPr>
          <w:b/>
          <w:sz w:val="32"/>
          <w:szCs w:val="32"/>
        </w:rPr>
      </w:pPr>
      <w:r w:rsidRPr="00441758">
        <w:rPr>
          <w:b/>
          <w:sz w:val="32"/>
          <w:szCs w:val="32"/>
        </w:rPr>
        <w:lastRenderedPageBreak/>
        <w:t>Article: “</w:t>
      </w:r>
      <w:r>
        <w:rPr>
          <w:b/>
          <w:sz w:val="32"/>
          <w:szCs w:val="32"/>
        </w:rPr>
        <w:t>But Weight, There’s More</w:t>
      </w:r>
      <w:r w:rsidRPr="00441758">
        <w:rPr>
          <w:b/>
          <w:sz w:val="32"/>
          <w:szCs w:val="32"/>
        </w:rPr>
        <w:t xml:space="preserve">” by </w:t>
      </w:r>
      <w:r>
        <w:rPr>
          <w:b/>
          <w:sz w:val="32"/>
          <w:szCs w:val="32"/>
        </w:rPr>
        <w:t xml:space="preserve">Ben </w:t>
      </w:r>
      <w:proofErr w:type="spellStart"/>
      <w:r>
        <w:rPr>
          <w:b/>
          <w:sz w:val="32"/>
          <w:szCs w:val="32"/>
        </w:rPr>
        <w:t>Pobjie</w:t>
      </w:r>
      <w:proofErr w:type="spellEnd"/>
    </w:p>
    <w:p w:rsidR="000E21EC" w:rsidRDefault="000E21EC" w:rsidP="000E21EC">
      <w:pPr>
        <w:jc w:val="center"/>
      </w:pPr>
      <w:r>
        <w:t xml:space="preserve">Find the </w:t>
      </w:r>
      <w:r>
        <w:t>arguments that are supported by</w:t>
      </w:r>
      <w:r>
        <w:t xml:space="preserve"> the following </w:t>
      </w:r>
      <w:r>
        <w:t>pieces of evidence</w:t>
      </w:r>
      <w:r>
        <w:t xml:space="preserve"> taken from this article.</w:t>
      </w:r>
      <w:r>
        <w:t xml:space="preserve"> They should be expressed as topic sentences</w:t>
      </w:r>
      <w:r>
        <w:t>.</w:t>
      </w:r>
    </w:p>
    <w:p w:rsidR="000E21EC" w:rsidRPr="00BB3377" w:rsidRDefault="000E21EC" w:rsidP="000E21EC">
      <w:pPr>
        <w:rPr>
          <w:sz w:val="26"/>
          <w:szCs w:val="26"/>
        </w:rPr>
      </w:pPr>
      <w:r w:rsidRPr="00BB3377">
        <w:rPr>
          <w:sz w:val="26"/>
          <w:szCs w:val="26"/>
        </w:rPr>
        <w:t xml:space="preserve">Contention: </w:t>
      </w:r>
      <w:r>
        <w:rPr>
          <w:sz w:val="26"/>
          <w:szCs w:val="26"/>
        </w:rPr>
        <w:t>Reality TV does not do what it claims to do.</w:t>
      </w:r>
    </w:p>
    <w:p w:rsidR="000E21EC" w:rsidRPr="00BB3377" w:rsidRDefault="000E21EC" w:rsidP="000E21EC">
      <w:pPr>
        <w:rPr>
          <w:sz w:val="26"/>
          <w:szCs w:val="26"/>
        </w:rPr>
      </w:pPr>
      <w:r>
        <w:rPr>
          <w:sz w:val="26"/>
          <w:szCs w:val="26"/>
        </w:rPr>
        <w:t>Pieces of evidence</w:t>
      </w:r>
      <w:r w:rsidRPr="00BB3377">
        <w:rPr>
          <w:sz w:val="26"/>
          <w:szCs w:val="26"/>
        </w:rPr>
        <w:t>:</w:t>
      </w:r>
    </w:p>
    <w:p w:rsidR="000E21EC" w:rsidRDefault="00F757FB" w:rsidP="000E21EC">
      <w:pPr>
        <w:pStyle w:val="ListParagraph"/>
        <w:numPr>
          <w:ilvl w:val="0"/>
          <w:numId w:val="2"/>
        </w:numPr>
        <w:pBdr>
          <w:top w:val="single" w:sz="4" w:space="1" w:color="auto"/>
          <w:left w:val="single" w:sz="4" w:space="4" w:color="auto"/>
          <w:bottom w:val="single" w:sz="4" w:space="1" w:color="auto"/>
          <w:right w:val="single" w:sz="4" w:space="4" w:color="auto"/>
        </w:pBdr>
      </w:pPr>
      <w:r>
        <w:t>“The message the show purports to be sending is: ‘Anything is possible…</w:t>
      </w:r>
      <w:r w:rsidR="000E21EC">
        <w:t>.</w:t>
      </w:r>
      <w:r>
        <w:t>’ However, the message the show is actually sending is: “</w:t>
      </w:r>
      <w:proofErr w:type="spellStart"/>
      <w:r>
        <w:t>Ew</w:t>
      </w:r>
      <w:proofErr w:type="spellEnd"/>
      <w:r>
        <w:t xml:space="preserve">! Look at these horrible fatties…’”  </w:t>
      </w:r>
    </w:p>
    <w:p w:rsidR="000E21EC" w:rsidRDefault="00F757FB" w:rsidP="000E21EC">
      <w:pPr>
        <w:pBdr>
          <w:top w:val="single" w:sz="4" w:space="1" w:color="auto"/>
          <w:left w:val="single" w:sz="4" w:space="4" w:color="auto"/>
          <w:bottom w:val="single" w:sz="4" w:space="1" w:color="auto"/>
          <w:right w:val="single" w:sz="4" w:space="4" w:color="auto"/>
        </w:pBdr>
        <w:spacing w:line="360" w:lineRule="auto"/>
        <w:ind w:left="360"/>
      </w:pPr>
      <w:r>
        <w:t>Argument</w:t>
      </w:r>
      <w:r w:rsidR="000E21EC">
        <w:t>: ______________________________________________________________________________________________________________________________________________________________________________________________________________________________________________________</w:t>
      </w:r>
      <w:r w:rsidR="0063175B">
        <w:t>______________________________</w:t>
      </w:r>
    </w:p>
    <w:p w:rsidR="000E21EC" w:rsidRDefault="000E21EC" w:rsidP="000E21EC">
      <w:pPr>
        <w:pStyle w:val="ListParagraph"/>
      </w:pPr>
    </w:p>
    <w:p w:rsidR="000E21EC" w:rsidRDefault="00D04EAA" w:rsidP="000E21EC">
      <w:pPr>
        <w:pStyle w:val="ListParagraph"/>
        <w:numPr>
          <w:ilvl w:val="0"/>
          <w:numId w:val="2"/>
        </w:numPr>
        <w:pBdr>
          <w:top w:val="single" w:sz="4" w:space="1" w:color="auto"/>
          <w:left w:val="single" w:sz="4" w:space="4" w:color="auto"/>
          <w:bottom w:val="single" w:sz="4" w:space="1" w:color="auto"/>
          <w:right w:val="single" w:sz="4" w:space="4" w:color="auto"/>
        </w:pBdr>
      </w:pPr>
      <w:r>
        <w:t>“At the beginning of the series we are also introduced to the contestants by going to their houses and seeing them serve up absurd, elephantine portions of food…because the producer told them to.”</w:t>
      </w:r>
    </w:p>
    <w:p w:rsidR="000E21EC" w:rsidRDefault="00155E92" w:rsidP="000E21EC">
      <w:pPr>
        <w:pBdr>
          <w:top w:val="single" w:sz="4" w:space="1" w:color="auto"/>
          <w:left w:val="single" w:sz="4" w:space="4" w:color="auto"/>
          <w:bottom w:val="single" w:sz="4" w:space="1" w:color="auto"/>
          <w:right w:val="single" w:sz="4" w:space="4" w:color="auto"/>
        </w:pBdr>
        <w:spacing w:line="360" w:lineRule="auto"/>
        <w:ind w:left="360"/>
      </w:pPr>
      <w:r>
        <w:t>Argument</w:t>
      </w:r>
      <w:r w:rsidR="000E21EC">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21EC" w:rsidRDefault="000E21EC" w:rsidP="00A2578E"/>
    <w:p w:rsidR="00A2578E" w:rsidRDefault="00A2578E" w:rsidP="00A2578E">
      <w:pPr>
        <w:pStyle w:val="ListParagraph"/>
        <w:numPr>
          <w:ilvl w:val="0"/>
          <w:numId w:val="2"/>
        </w:numPr>
        <w:pBdr>
          <w:top w:val="single" w:sz="4" w:space="1" w:color="auto"/>
          <w:left w:val="single" w:sz="4" w:space="4" w:color="auto"/>
          <w:bottom w:val="single" w:sz="4" w:space="1" w:color="auto"/>
          <w:right w:val="single" w:sz="4" w:space="4" w:color="auto"/>
        </w:pBdr>
      </w:pPr>
      <w:r>
        <w:t>“Except for The Twist</w:t>
      </w:r>
      <w:proofErr w:type="gramStart"/>
      <w:r>
        <w:t>!...</w:t>
      </w:r>
      <w:proofErr w:type="gramEnd"/>
      <w:r>
        <w:t>a lot of emotional chats with everyone about how if they don’t get back on that treadmill…, they are going to die next week.”</w:t>
      </w:r>
    </w:p>
    <w:p w:rsidR="00A2578E" w:rsidRDefault="00A2578E" w:rsidP="00A2578E">
      <w:pPr>
        <w:pBdr>
          <w:top w:val="single" w:sz="4" w:space="1" w:color="auto"/>
          <w:left w:val="single" w:sz="4" w:space="4" w:color="auto"/>
          <w:bottom w:val="single" w:sz="4" w:space="1" w:color="auto"/>
          <w:right w:val="single" w:sz="4" w:space="4" w:color="auto"/>
        </w:pBdr>
        <w:ind w:left="360"/>
      </w:pPr>
      <w:r>
        <w:t>Argument:</w:t>
      </w:r>
    </w:p>
    <w:p w:rsidR="00A2578E" w:rsidRDefault="00A2578E" w:rsidP="00A2578E">
      <w:pPr>
        <w:pBdr>
          <w:top w:val="single" w:sz="4" w:space="1" w:color="auto"/>
          <w:left w:val="single" w:sz="4" w:space="4" w:color="auto"/>
          <w:bottom w:val="single" w:sz="4" w:space="1" w:color="auto"/>
          <w:right w:val="single" w:sz="4" w:space="4" w:color="auto"/>
        </w:pBd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21EC" w:rsidRDefault="000E21EC" w:rsidP="0063175B"/>
    <w:p w:rsidR="0063175B" w:rsidRDefault="0063175B" w:rsidP="0063175B">
      <w:pPr>
        <w:pStyle w:val="ListParagraph"/>
        <w:numPr>
          <w:ilvl w:val="0"/>
          <w:numId w:val="2"/>
        </w:numPr>
        <w:pBdr>
          <w:top w:val="single" w:sz="4" w:space="1" w:color="auto"/>
          <w:left w:val="single" w:sz="4" w:space="4" w:color="auto"/>
          <w:bottom w:val="single" w:sz="4" w:space="1" w:color="auto"/>
          <w:right w:val="single" w:sz="4" w:space="4" w:color="auto"/>
        </w:pBdr>
      </w:pPr>
      <w:r>
        <w:t>“And that anyone can get into shape, as long as they have a personal trainer working on them full-time and cameras on them 24/7…I’m sure most people can manage that.”</w:t>
      </w:r>
    </w:p>
    <w:p w:rsidR="0063175B" w:rsidRDefault="0063175B" w:rsidP="0063175B">
      <w:pPr>
        <w:pBdr>
          <w:top w:val="single" w:sz="4" w:space="1" w:color="auto"/>
          <w:left w:val="single" w:sz="4" w:space="4" w:color="auto"/>
          <w:bottom w:val="single" w:sz="4" w:space="1" w:color="auto"/>
          <w:right w:val="single" w:sz="4" w:space="4" w:color="auto"/>
        </w:pBdr>
        <w:ind w:left="360"/>
      </w:pPr>
      <w:r>
        <w:t>Argument:</w:t>
      </w:r>
    </w:p>
    <w:p w:rsidR="0063175B" w:rsidRDefault="0063175B" w:rsidP="0063175B">
      <w:pPr>
        <w:pBdr>
          <w:top w:val="single" w:sz="4" w:space="1" w:color="auto"/>
          <w:left w:val="single" w:sz="4" w:space="4" w:color="auto"/>
          <w:bottom w:val="single" w:sz="4" w:space="1" w:color="auto"/>
          <w:right w:val="single" w:sz="4" w:space="4" w:color="auto"/>
        </w:pBd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1758" w:rsidRDefault="00441758" w:rsidP="00F757FB">
      <w:bookmarkStart w:id="0" w:name="_GoBack"/>
      <w:bookmarkEnd w:id="0"/>
    </w:p>
    <w:sectPr w:rsidR="00441758" w:rsidSect="004E745F">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478F3"/>
    <w:multiLevelType w:val="hybridMultilevel"/>
    <w:tmpl w:val="554462D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5C20946"/>
    <w:multiLevelType w:val="hybridMultilevel"/>
    <w:tmpl w:val="037053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4E9"/>
    <w:rsid w:val="000E21EC"/>
    <w:rsid w:val="00155E92"/>
    <w:rsid w:val="002A7AB8"/>
    <w:rsid w:val="00361F74"/>
    <w:rsid w:val="00441758"/>
    <w:rsid w:val="004E745F"/>
    <w:rsid w:val="005F70F2"/>
    <w:rsid w:val="0063175B"/>
    <w:rsid w:val="006C7B45"/>
    <w:rsid w:val="007046A0"/>
    <w:rsid w:val="00A2578E"/>
    <w:rsid w:val="00AA36FD"/>
    <w:rsid w:val="00BB3377"/>
    <w:rsid w:val="00D04EAA"/>
    <w:rsid w:val="00D62A84"/>
    <w:rsid w:val="00EB24E9"/>
    <w:rsid w:val="00F757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A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15</cp:revision>
  <cp:lastPrinted>2013-05-20T23:32:00Z</cp:lastPrinted>
  <dcterms:created xsi:type="dcterms:W3CDTF">2013-05-20T22:59:00Z</dcterms:created>
  <dcterms:modified xsi:type="dcterms:W3CDTF">2013-05-21T00:19:00Z</dcterms:modified>
</cp:coreProperties>
</file>